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0001478988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173"/>
        <w:gridCol w:w="3032"/>
      </w:tblGrid>
      <w:tr>
        <w:trPr/>
        <w:tc>
          <w:tcPr>
            <w:tcW w:w="7173" w:type="dxa"/>
            <w:tcBorders/>
            <w:vAlign w:val="center"/>
          </w:tcPr>
          <w:p>
            <w:pPr>
              <w:pStyle w:val="TableContents"/>
              <w:bidi w:val="0"/>
              <w:spacing w:before="0" w:after="283"/>
              <w:jc w:val="left"/>
              <w:rPr/>
            </w:pPr>
            <w:r>
              <w:rPr/>
              <w:t>Name of Issuer</w:t>
            </w:r>
          </w:p>
        </w:tc>
        <w:tc>
          <w:tcPr>
            <w:tcW w:w="3032" w:type="dxa"/>
            <w:tcBorders/>
            <w:vAlign w:val="center"/>
          </w:tcPr>
          <w:p>
            <w:pPr>
              <w:pStyle w:val="TableContents"/>
              <w:bidi w:val="0"/>
              <w:spacing w:before="0" w:after="0"/>
              <w:jc w:val="left"/>
              <w:rPr/>
            </w:pPr>
            <w:r>
              <w:rPr/>
              <w:t>Quinstreet, Inc.</w:t>
            </w:r>
          </w:p>
        </w:tc>
      </w:tr>
      <w:tr>
        <w:trPr/>
        <w:tc>
          <w:tcPr>
            <w:tcW w:w="7173" w:type="dxa"/>
            <w:tcBorders/>
            <w:vAlign w:val="center"/>
          </w:tcPr>
          <w:p>
            <w:pPr>
              <w:pStyle w:val="TableContents"/>
              <w:bidi w:val="0"/>
              <w:spacing w:before="0" w:after="283"/>
              <w:jc w:val="left"/>
              <w:rPr/>
            </w:pPr>
            <w:r>
              <w:rPr/>
              <w:t>SEC File Number</w:t>
            </w:r>
          </w:p>
        </w:tc>
        <w:tc>
          <w:tcPr>
            <w:tcW w:w="3032" w:type="dxa"/>
            <w:tcBorders/>
            <w:vAlign w:val="center"/>
          </w:tcPr>
          <w:p>
            <w:pPr>
              <w:pStyle w:val="TableContents"/>
              <w:bidi w:val="0"/>
              <w:spacing w:before="0" w:after="0"/>
              <w:jc w:val="left"/>
              <w:rPr/>
            </w:pPr>
            <w:r>
              <w:rPr/>
              <w:t>001-34628</w:t>
            </w:r>
          </w:p>
        </w:tc>
      </w:tr>
      <w:tr>
        <w:trPr/>
        <w:tc>
          <w:tcPr>
            <w:tcW w:w="7173" w:type="dxa"/>
            <w:tcBorders/>
            <w:vAlign w:val="center"/>
          </w:tcPr>
          <w:p>
            <w:pPr>
              <w:pStyle w:val="TableContents"/>
              <w:bidi w:val="0"/>
              <w:spacing w:before="0" w:after="283"/>
              <w:jc w:val="left"/>
              <w:rPr/>
            </w:pPr>
            <w:r>
              <w:rPr/>
              <w:t>Address of Issuer</w:t>
            </w:r>
          </w:p>
        </w:tc>
        <w:tc>
          <w:tcPr>
            <w:tcW w:w="3032" w:type="dxa"/>
            <w:tcBorders/>
            <w:vAlign w:val="center"/>
          </w:tcPr>
          <w:p>
            <w:pPr>
              <w:pStyle w:val="TableContents"/>
              <w:bidi w:val="0"/>
              <w:spacing w:before="0" w:after="0"/>
              <w:jc w:val="left"/>
              <w:rPr/>
            </w:pPr>
            <w:r>
              <w:rPr/>
              <w:t>950 Tower Lane,</w:t>
              <w:br/>
              <w:t>12th Floor</w:t>
              <w:br/>
              <w:t>Forster City</w:t>
              <w:br/>
              <w:t xml:space="preserve">CALIFORNIA </w:t>
              <w:br/>
              <w:t>94404</w:t>
            </w:r>
          </w:p>
        </w:tc>
      </w:tr>
      <w:tr>
        <w:trPr/>
        <w:tc>
          <w:tcPr>
            <w:tcW w:w="7173" w:type="dxa"/>
            <w:tcBorders/>
            <w:vAlign w:val="center"/>
          </w:tcPr>
          <w:p>
            <w:pPr>
              <w:pStyle w:val="TableContents"/>
              <w:bidi w:val="0"/>
              <w:spacing w:before="0" w:after="283"/>
              <w:jc w:val="left"/>
              <w:rPr/>
            </w:pPr>
            <w:r>
              <w:rPr/>
              <w:t>Phone</w:t>
            </w:r>
          </w:p>
        </w:tc>
        <w:tc>
          <w:tcPr>
            <w:tcW w:w="3032" w:type="dxa"/>
            <w:tcBorders/>
            <w:vAlign w:val="center"/>
          </w:tcPr>
          <w:p>
            <w:pPr>
              <w:pStyle w:val="TableContents"/>
              <w:bidi w:val="0"/>
              <w:spacing w:before="0" w:after="0"/>
              <w:jc w:val="left"/>
              <w:rPr/>
            </w:pPr>
            <w:r>
              <w:rPr/>
              <w:t>650-578-7700</w:t>
            </w:r>
          </w:p>
        </w:tc>
      </w:tr>
      <w:tr>
        <w:trPr/>
        <w:tc>
          <w:tcPr>
            <w:tcW w:w="7173" w:type="dxa"/>
            <w:tcBorders/>
            <w:vAlign w:val="center"/>
          </w:tcPr>
          <w:p>
            <w:pPr>
              <w:pStyle w:val="TableContents"/>
              <w:bidi w:val="0"/>
              <w:spacing w:before="0" w:after="283"/>
              <w:jc w:val="left"/>
              <w:rPr/>
            </w:pPr>
            <w:r>
              <w:rPr/>
              <w:t>Name of Person for Whose Account the Securities are To Be Sold</w:t>
            </w:r>
          </w:p>
        </w:tc>
        <w:tc>
          <w:tcPr>
            <w:tcW w:w="3032" w:type="dxa"/>
            <w:tcBorders/>
            <w:vAlign w:val="center"/>
          </w:tcPr>
          <w:p>
            <w:pPr>
              <w:pStyle w:val="TableContents"/>
              <w:bidi w:val="0"/>
              <w:spacing w:before="0" w:after="0"/>
              <w:jc w:val="left"/>
              <w:rPr/>
            </w:pPr>
            <w:r>
              <w:rPr/>
              <w:t>Douglas Valenti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173" w:type="dxa"/>
            <w:tcBorders/>
            <w:vAlign w:val="center"/>
          </w:tcPr>
          <w:p>
            <w:pPr>
              <w:pStyle w:val="TableContents"/>
              <w:bidi w:val="0"/>
              <w:spacing w:before="0" w:after="283"/>
              <w:jc w:val="left"/>
              <w:rPr/>
            </w:pPr>
            <w:r>
              <w:rPr/>
              <w:t>Relationship to Issuer</w:t>
            </w:r>
          </w:p>
        </w:tc>
        <w:tc>
          <w:tcPr>
            <w:tcW w:w="30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w:t>
            </w:r>
          </w:p>
        </w:tc>
        <w:tc>
          <w:tcPr>
            <w:tcW w:w="1508" w:type="dxa"/>
            <w:tcBorders/>
            <w:vAlign w:val="center"/>
          </w:tcPr>
          <w:p>
            <w:pPr>
              <w:pStyle w:val="TableContents"/>
              <w:bidi w:val="0"/>
              <w:spacing w:before="0" w:after="0"/>
              <w:jc w:val="left"/>
              <w:rPr/>
            </w:pPr>
            <w:r>
              <w:rPr/>
              <w:t>J.P. Morgan Securities LLC</w:t>
              <w:br/>
              <w:t>270 Park Avenue</w:t>
              <w:br/>
              <w:t>10th Floor</w:t>
              <w:br/>
              <w:t>New York   NY   10017</w:t>
            </w:r>
          </w:p>
        </w:tc>
        <w:tc>
          <w:tcPr>
            <w:tcW w:w="1179" w:type="dxa"/>
            <w:tcBorders/>
            <w:vAlign w:val="center"/>
          </w:tcPr>
          <w:p>
            <w:pPr>
              <w:pStyle w:val="TableContents"/>
              <w:bidi w:val="0"/>
              <w:spacing w:before="0" w:after="283"/>
              <w:jc w:val="left"/>
              <w:rPr/>
            </w:pPr>
            <w:r>
              <w:rPr/>
              <w:t>40000</w:t>
            </w:r>
          </w:p>
        </w:tc>
        <w:tc>
          <w:tcPr>
            <w:tcW w:w="1388" w:type="dxa"/>
            <w:tcBorders/>
            <w:vAlign w:val="center"/>
          </w:tcPr>
          <w:p>
            <w:pPr>
              <w:pStyle w:val="TableContents"/>
              <w:bidi w:val="0"/>
              <w:spacing w:before="0" w:after="283"/>
              <w:jc w:val="left"/>
              <w:rPr/>
            </w:pPr>
            <w:r>
              <w:rPr/>
              <w:t>787200</w:t>
            </w:r>
          </w:p>
        </w:tc>
        <w:tc>
          <w:tcPr>
            <w:tcW w:w="1562" w:type="dxa"/>
            <w:tcBorders/>
            <w:vAlign w:val="center"/>
          </w:tcPr>
          <w:p>
            <w:pPr>
              <w:pStyle w:val="TableContents"/>
              <w:bidi w:val="0"/>
              <w:spacing w:before="0" w:after="283"/>
              <w:jc w:val="left"/>
              <w:rPr/>
            </w:pPr>
            <w:r>
              <w:rPr/>
              <w:t>57445370</w:t>
            </w:r>
          </w:p>
        </w:tc>
        <w:tc>
          <w:tcPr>
            <w:tcW w:w="1573" w:type="dxa"/>
            <w:tcBorders/>
            <w:vAlign w:val="center"/>
          </w:tcPr>
          <w:p>
            <w:pPr>
              <w:pStyle w:val="TableContents"/>
              <w:bidi w:val="0"/>
              <w:spacing w:before="0" w:after="283"/>
              <w:jc w:val="left"/>
              <w:rPr/>
            </w:pPr>
            <w:r>
              <w:rPr/>
              <w:t>08/07/2026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11/04/2014</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11/04/2014</w:t>
            </w:r>
          </w:p>
        </w:tc>
        <w:tc>
          <w:tcPr>
            <w:tcW w:w="1205" w:type="dxa"/>
            <w:tcBorders/>
            <w:vAlign w:val="center"/>
          </w:tcPr>
          <w:p>
            <w:pPr>
              <w:pStyle w:val="TableContents"/>
              <w:bidi w:val="0"/>
              <w:spacing w:before="0" w:after="283"/>
              <w:jc w:val="left"/>
              <w:rPr/>
            </w:pPr>
            <w:r>
              <w:rPr/>
              <w:t>727</w:t>
            </w:r>
          </w:p>
        </w:tc>
        <w:tc>
          <w:tcPr>
            <w:tcW w:w="1078" w:type="dxa"/>
            <w:tcBorders/>
            <w:vAlign w:val="center"/>
          </w:tcPr>
          <w:p>
            <w:pPr>
              <w:pStyle w:val="TableContents"/>
              <w:bidi w:val="0"/>
              <w:spacing w:before="0" w:after="283"/>
              <w:jc w:val="left"/>
              <w:rPr/>
            </w:pPr>
            <w:r>
              <w:rPr/>
              <w:t>11/04/2014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02/10/2016</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02/10/2016</w:t>
            </w:r>
          </w:p>
        </w:tc>
        <w:tc>
          <w:tcPr>
            <w:tcW w:w="1205" w:type="dxa"/>
            <w:tcBorders/>
            <w:vAlign w:val="center"/>
          </w:tcPr>
          <w:p>
            <w:pPr>
              <w:pStyle w:val="TableContents"/>
              <w:bidi w:val="0"/>
              <w:spacing w:before="0" w:after="283"/>
              <w:jc w:val="left"/>
              <w:rPr/>
            </w:pPr>
            <w:r>
              <w:rPr/>
              <w:t>3150</w:t>
            </w:r>
          </w:p>
        </w:tc>
        <w:tc>
          <w:tcPr>
            <w:tcW w:w="1078" w:type="dxa"/>
            <w:tcBorders/>
            <w:vAlign w:val="center"/>
          </w:tcPr>
          <w:p>
            <w:pPr>
              <w:pStyle w:val="TableContents"/>
              <w:bidi w:val="0"/>
              <w:spacing w:before="0" w:after="283"/>
              <w:jc w:val="left"/>
              <w:rPr/>
            </w:pPr>
            <w:r>
              <w:rPr/>
              <w:t>02/10/2016</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02/11/2016</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02/11/2016</w:t>
            </w:r>
          </w:p>
        </w:tc>
        <w:tc>
          <w:tcPr>
            <w:tcW w:w="1205" w:type="dxa"/>
            <w:tcBorders/>
            <w:vAlign w:val="center"/>
          </w:tcPr>
          <w:p>
            <w:pPr>
              <w:pStyle w:val="TableContents"/>
              <w:bidi w:val="0"/>
              <w:spacing w:before="0" w:after="283"/>
              <w:jc w:val="left"/>
              <w:rPr/>
            </w:pPr>
            <w:r>
              <w:rPr/>
              <w:t>3575</w:t>
            </w:r>
          </w:p>
        </w:tc>
        <w:tc>
          <w:tcPr>
            <w:tcW w:w="1078" w:type="dxa"/>
            <w:tcBorders/>
            <w:vAlign w:val="center"/>
          </w:tcPr>
          <w:p>
            <w:pPr>
              <w:pStyle w:val="TableContents"/>
              <w:bidi w:val="0"/>
              <w:spacing w:before="0" w:after="283"/>
              <w:jc w:val="left"/>
              <w:rPr/>
            </w:pPr>
            <w:r>
              <w:rPr/>
              <w:t>02/11/2016</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02/28/2011</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02/28/2011</w:t>
            </w:r>
          </w:p>
        </w:tc>
        <w:tc>
          <w:tcPr>
            <w:tcW w:w="1205" w:type="dxa"/>
            <w:tcBorders/>
            <w:vAlign w:val="center"/>
          </w:tcPr>
          <w:p>
            <w:pPr>
              <w:pStyle w:val="TableContents"/>
              <w:bidi w:val="0"/>
              <w:spacing w:before="0" w:after="283"/>
              <w:jc w:val="left"/>
              <w:rPr/>
            </w:pPr>
            <w:r>
              <w:rPr/>
              <w:t>2923</w:t>
            </w:r>
          </w:p>
        </w:tc>
        <w:tc>
          <w:tcPr>
            <w:tcW w:w="1078" w:type="dxa"/>
            <w:tcBorders/>
            <w:vAlign w:val="center"/>
          </w:tcPr>
          <w:p>
            <w:pPr>
              <w:pStyle w:val="TableContents"/>
              <w:bidi w:val="0"/>
              <w:spacing w:before="0" w:after="283"/>
              <w:jc w:val="left"/>
              <w:rPr/>
            </w:pPr>
            <w:r>
              <w:rPr/>
              <w:t>02/28/2011</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11/16/2024</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11/16/2024</w:t>
            </w:r>
          </w:p>
        </w:tc>
        <w:tc>
          <w:tcPr>
            <w:tcW w:w="1205" w:type="dxa"/>
            <w:tcBorders/>
            <w:vAlign w:val="center"/>
          </w:tcPr>
          <w:p>
            <w:pPr>
              <w:pStyle w:val="TableContents"/>
              <w:bidi w:val="0"/>
              <w:spacing w:before="0" w:after="283"/>
              <w:jc w:val="left"/>
              <w:rPr/>
            </w:pPr>
            <w:r>
              <w:rPr/>
              <w:t>429</w:t>
            </w:r>
          </w:p>
        </w:tc>
        <w:tc>
          <w:tcPr>
            <w:tcW w:w="1078" w:type="dxa"/>
            <w:tcBorders/>
            <w:vAlign w:val="center"/>
          </w:tcPr>
          <w:p>
            <w:pPr>
              <w:pStyle w:val="TableContents"/>
              <w:bidi w:val="0"/>
              <w:spacing w:before="0" w:after="283"/>
              <w:jc w:val="left"/>
              <w:rPr/>
            </w:pPr>
            <w:r>
              <w:rPr/>
              <w:t>11/16/2024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02/10/2016</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02/10/2016</w:t>
            </w:r>
          </w:p>
        </w:tc>
        <w:tc>
          <w:tcPr>
            <w:tcW w:w="1205" w:type="dxa"/>
            <w:tcBorders/>
            <w:vAlign w:val="center"/>
          </w:tcPr>
          <w:p>
            <w:pPr>
              <w:pStyle w:val="TableContents"/>
              <w:bidi w:val="0"/>
              <w:spacing w:before="0" w:after="283"/>
              <w:jc w:val="left"/>
              <w:rPr/>
            </w:pPr>
            <w:r>
              <w:rPr/>
              <w:t>1830</w:t>
            </w:r>
          </w:p>
        </w:tc>
        <w:tc>
          <w:tcPr>
            <w:tcW w:w="1078" w:type="dxa"/>
            <w:tcBorders/>
            <w:vAlign w:val="center"/>
          </w:tcPr>
          <w:p>
            <w:pPr>
              <w:pStyle w:val="TableContents"/>
              <w:bidi w:val="0"/>
              <w:spacing w:before="0" w:after="283"/>
              <w:jc w:val="left"/>
              <w:rPr/>
            </w:pPr>
            <w:r>
              <w:rPr/>
              <w:t>02/10/2016</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05/10/2016</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05/10/2016</w:t>
            </w:r>
          </w:p>
        </w:tc>
        <w:tc>
          <w:tcPr>
            <w:tcW w:w="1205" w:type="dxa"/>
            <w:tcBorders/>
            <w:vAlign w:val="center"/>
          </w:tcPr>
          <w:p>
            <w:pPr>
              <w:pStyle w:val="TableContents"/>
              <w:bidi w:val="0"/>
              <w:spacing w:before="0" w:after="283"/>
              <w:jc w:val="left"/>
              <w:rPr/>
            </w:pPr>
            <w:r>
              <w:rPr/>
              <w:t>1830</w:t>
            </w:r>
          </w:p>
        </w:tc>
        <w:tc>
          <w:tcPr>
            <w:tcW w:w="1078" w:type="dxa"/>
            <w:tcBorders/>
            <w:vAlign w:val="center"/>
          </w:tcPr>
          <w:p>
            <w:pPr>
              <w:pStyle w:val="TableContents"/>
              <w:bidi w:val="0"/>
              <w:spacing w:before="0" w:after="283"/>
              <w:jc w:val="left"/>
              <w:rPr/>
            </w:pPr>
            <w:r>
              <w:rPr/>
              <w:t>05/10/2016</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02/10/2017</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02/10/2017</w:t>
            </w:r>
          </w:p>
        </w:tc>
        <w:tc>
          <w:tcPr>
            <w:tcW w:w="1205" w:type="dxa"/>
            <w:tcBorders/>
            <w:vAlign w:val="center"/>
          </w:tcPr>
          <w:p>
            <w:pPr>
              <w:pStyle w:val="TableContents"/>
              <w:bidi w:val="0"/>
              <w:spacing w:before="0" w:after="283"/>
              <w:jc w:val="left"/>
              <w:rPr/>
            </w:pPr>
            <w:r>
              <w:rPr/>
              <w:t>1830</w:t>
            </w:r>
          </w:p>
        </w:tc>
        <w:tc>
          <w:tcPr>
            <w:tcW w:w="1078" w:type="dxa"/>
            <w:tcBorders/>
            <w:vAlign w:val="center"/>
          </w:tcPr>
          <w:p>
            <w:pPr>
              <w:pStyle w:val="TableContents"/>
              <w:bidi w:val="0"/>
              <w:spacing w:before="0" w:after="283"/>
              <w:jc w:val="left"/>
              <w:rPr/>
            </w:pPr>
            <w:r>
              <w:rPr/>
              <w:t>02/10/2017</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05/10/2017</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05/10/2017</w:t>
            </w:r>
          </w:p>
        </w:tc>
        <w:tc>
          <w:tcPr>
            <w:tcW w:w="1205" w:type="dxa"/>
            <w:tcBorders/>
            <w:vAlign w:val="center"/>
          </w:tcPr>
          <w:p>
            <w:pPr>
              <w:pStyle w:val="TableContents"/>
              <w:bidi w:val="0"/>
              <w:spacing w:before="0" w:after="283"/>
              <w:jc w:val="left"/>
              <w:rPr/>
            </w:pPr>
            <w:r>
              <w:rPr/>
              <w:t>1834</w:t>
            </w:r>
          </w:p>
        </w:tc>
        <w:tc>
          <w:tcPr>
            <w:tcW w:w="1078" w:type="dxa"/>
            <w:tcBorders/>
            <w:vAlign w:val="center"/>
          </w:tcPr>
          <w:p>
            <w:pPr>
              <w:pStyle w:val="TableContents"/>
              <w:bidi w:val="0"/>
              <w:spacing w:before="0" w:after="283"/>
              <w:jc w:val="left"/>
              <w:rPr/>
            </w:pPr>
            <w:r>
              <w:rPr/>
              <w:t>05/10/2017</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11/10/2016</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11/10/2016</w:t>
            </w:r>
          </w:p>
        </w:tc>
        <w:tc>
          <w:tcPr>
            <w:tcW w:w="1205" w:type="dxa"/>
            <w:tcBorders/>
            <w:vAlign w:val="center"/>
          </w:tcPr>
          <w:p>
            <w:pPr>
              <w:pStyle w:val="TableContents"/>
              <w:bidi w:val="0"/>
              <w:spacing w:before="0" w:after="283"/>
              <w:jc w:val="left"/>
              <w:rPr/>
            </w:pPr>
            <w:r>
              <w:rPr/>
              <w:t>2032</w:t>
            </w:r>
          </w:p>
        </w:tc>
        <w:tc>
          <w:tcPr>
            <w:tcW w:w="1078" w:type="dxa"/>
            <w:tcBorders/>
            <w:vAlign w:val="center"/>
          </w:tcPr>
          <w:p>
            <w:pPr>
              <w:pStyle w:val="TableContents"/>
              <w:bidi w:val="0"/>
              <w:spacing w:before="0" w:after="283"/>
              <w:jc w:val="left"/>
              <w:rPr/>
            </w:pPr>
            <w:r>
              <w:rPr/>
              <w:t>11/10/2016</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11/10/2015</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11/10/2015</w:t>
            </w:r>
          </w:p>
        </w:tc>
        <w:tc>
          <w:tcPr>
            <w:tcW w:w="1205" w:type="dxa"/>
            <w:tcBorders/>
            <w:vAlign w:val="center"/>
          </w:tcPr>
          <w:p>
            <w:pPr>
              <w:pStyle w:val="TableContents"/>
              <w:bidi w:val="0"/>
              <w:spacing w:before="0" w:after="283"/>
              <w:jc w:val="left"/>
              <w:rPr/>
            </w:pPr>
            <w:r>
              <w:rPr/>
              <w:t>2032</w:t>
            </w:r>
          </w:p>
        </w:tc>
        <w:tc>
          <w:tcPr>
            <w:tcW w:w="1078" w:type="dxa"/>
            <w:tcBorders/>
            <w:vAlign w:val="center"/>
          </w:tcPr>
          <w:p>
            <w:pPr>
              <w:pStyle w:val="TableContents"/>
              <w:bidi w:val="0"/>
              <w:spacing w:before="0" w:after="283"/>
              <w:jc w:val="left"/>
              <w:rPr/>
            </w:pPr>
            <w:r>
              <w:rPr/>
              <w:t>11/10/2015</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09/15/2014</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09/15/2014</w:t>
            </w:r>
          </w:p>
        </w:tc>
        <w:tc>
          <w:tcPr>
            <w:tcW w:w="1205" w:type="dxa"/>
            <w:tcBorders/>
            <w:vAlign w:val="center"/>
          </w:tcPr>
          <w:p>
            <w:pPr>
              <w:pStyle w:val="TableContents"/>
              <w:bidi w:val="0"/>
              <w:spacing w:before="0" w:after="283"/>
              <w:jc w:val="left"/>
              <w:rPr/>
            </w:pPr>
            <w:r>
              <w:rPr/>
              <w:t>1716</w:t>
            </w:r>
          </w:p>
        </w:tc>
        <w:tc>
          <w:tcPr>
            <w:tcW w:w="1078" w:type="dxa"/>
            <w:tcBorders/>
            <w:vAlign w:val="center"/>
          </w:tcPr>
          <w:p>
            <w:pPr>
              <w:pStyle w:val="TableContents"/>
              <w:bidi w:val="0"/>
              <w:spacing w:before="0" w:after="283"/>
              <w:jc w:val="left"/>
              <w:rPr/>
            </w:pPr>
            <w:r>
              <w:rPr/>
              <w:t>09/15/2014</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08/12/2019</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08/12/2019</w:t>
            </w:r>
          </w:p>
        </w:tc>
        <w:tc>
          <w:tcPr>
            <w:tcW w:w="1205" w:type="dxa"/>
            <w:tcBorders/>
            <w:vAlign w:val="center"/>
          </w:tcPr>
          <w:p>
            <w:pPr>
              <w:pStyle w:val="TableContents"/>
              <w:bidi w:val="0"/>
              <w:spacing w:before="0" w:after="283"/>
              <w:jc w:val="left"/>
              <w:rPr/>
            </w:pPr>
            <w:r>
              <w:rPr/>
              <w:t>7462</w:t>
            </w:r>
          </w:p>
        </w:tc>
        <w:tc>
          <w:tcPr>
            <w:tcW w:w="1078" w:type="dxa"/>
            <w:tcBorders/>
            <w:vAlign w:val="center"/>
          </w:tcPr>
          <w:p>
            <w:pPr>
              <w:pStyle w:val="TableContents"/>
              <w:bidi w:val="0"/>
              <w:spacing w:before="0" w:after="283"/>
              <w:jc w:val="left"/>
              <w:rPr/>
            </w:pPr>
            <w:r>
              <w:rPr/>
              <w:t>08/12/2019</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02/11/2019</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02/11/2019</w:t>
            </w:r>
          </w:p>
        </w:tc>
        <w:tc>
          <w:tcPr>
            <w:tcW w:w="1205" w:type="dxa"/>
            <w:tcBorders/>
            <w:vAlign w:val="center"/>
          </w:tcPr>
          <w:p>
            <w:pPr>
              <w:pStyle w:val="TableContents"/>
              <w:bidi w:val="0"/>
              <w:spacing w:before="0" w:after="283"/>
              <w:jc w:val="left"/>
              <w:rPr/>
            </w:pPr>
            <w:r>
              <w:rPr/>
              <w:t>3075</w:t>
            </w:r>
          </w:p>
        </w:tc>
        <w:tc>
          <w:tcPr>
            <w:tcW w:w="1078" w:type="dxa"/>
            <w:tcBorders/>
            <w:vAlign w:val="center"/>
          </w:tcPr>
          <w:p>
            <w:pPr>
              <w:pStyle w:val="TableContents"/>
              <w:bidi w:val="0"/>
              <w:spacing w:before="0" w:after="283"/>
              <w:jc w:val="left"/>
              <w:rPr/>
            </w:pPr>
            <w:r>
              <w:rPr/>
              <w:t>02/11/2019</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02/10/2020</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02/10/2020</w:t>
            </w:r>
          </w:p>
        </w:tc>
        <w:tc>
          <w:tcPr>
            <w:tcW w:w="1205" w:type="dxa"/>
            <w:tcBorders/>
            <w:vAlign w:val="center"/>
          </w:tcPr>
          <w:p>
            <w:pPr>
              <w:pStyle w:val="TableContents"/>
              <w:bidi w:val="0"/>
              <w:spacing w:before="0" w:after="283"/>
              <w:jc w:val="left"/>
              <w:rPr/>
            </w:pPr>
            <w:r>
              <w:rPr/>
              <w:t>1669</w:t>
            </w:r>
          </w:p>
        </w:tc>
        <w:tc>
          <w:tcPr>
            <w:tcW w:w="1078" w:type="dxa"/>
            <w:tcBorders/>
            <w:vAlign w:val="center"/>
          </w:tcPr>
          <w:p>
            <w:pPr>
              <w:pStyle w:val="TableContents"/>
              <w:bidi w:val="0"/>
              <w:spacing w:before="0" w:after="283"/>
              <w:jc w:val="left"/>
              <w:rPr/>
            </w:pPr>
            <w:r>
              <w:rPr/>
              <w:t>02/10/2020</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01/06/2020</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01/06/2020</w:t>
            </w:r>
          </w:p>
        </w:tc>
        <w:tc>
          <w:tcPr>
            <w:tcW w:w="1205" w:type="dxa"/>
            <w:tcBorders/>
            <w:vAlign w:val="center"/>
          </w:tcPr>
          <w:p>
            <w:pPr>
              <w:pStyle w:val="TableContents"/>
              <w:bidi w:val="0"/>
              <w:spacing w:before="0" w:after="283"/>
              <w:jc w:val="left"/>
              <w:rPr/>
            </w:pPr>
            <w:r>
              <w:rPr/>
              <w:t>2122</w:t>
            </w:r>
          </w:p>
        </w:tc>
        <w:tc>
          <w:tcPr>
            <w:tcW w:w="1078" w:type="dxa"/>
            <w:tcBorders/>
            <w:vAlign w:val="center"/>
          </w:tcPr>
          <w:p>
            <w:pPr>
              <w:pStyle w:val="TableContents"/>
              <w:bidi w:val="0"/>
              <w:spacing w:before="0" w:after="283"/>
              <w:jc w:val="left"/>
              <w:rPr/>
            </w:pPr>
            <w:r>
              <w:rPr/>
              <w:t>01/06/2020</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07/24/2015</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07/24/2015</w:t>
            </w:r>
          </w:p>
        </w:tc>
        <w:tc>
          <w:tcPr>
            <w:tcW w:w="1205" w:type="dxa"/>
            <w:tcBorders/>
            <w:vAlign w:val="center"/>
          </w:tcPr>
          <w:p>
            <w:pPr>
              <w:pStyle w:val="TableContents"/>
              <w:bidi w:val="0"/>
              <w:spacing w:before="0" w:after="283"/>
              <w:jc w:val="left"/>
              <w:rPr/>
            </w:pPr>
            <w:r>
              <w:rPr/>
              <w:t>1625</w:t>
            </w:r>
          </w:p>
        </w:tc>
        <w:tc>
          <w:tcPr>
            <w:tcW w:w="1078" w:type="dxa"/>
            <w:tcBorders/>
            <w:vAlign w:val="center"/>
          </w:tcPr>
          <w:p>
            <w:pPr>
              <w:pStyle w:val="TableContents"/>
              <w:bidi w:val="0"/>
              <w:spacing w:before="0" w:after="283"/>
              <w:jc w:val="left"/>
              <w:rPr/>
            </w:pPr>
            <w:r>
              <w:rPr/>
              <w:t>07/24/2015</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02/26/2018</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02/26/2018</w:t>
            </w:r>
          </w:p>
        </w:tc>
        <w:tc>
          <w:tcPr>
            <w:tcW w:w="1205" w:type="dxa"/>
            <w:tcBorders/>
            <w:vAlign w:val="center"/>
          </w:tcPr>
          <w:p>
            <w:pPr>
              <w:pStyle w:val="TableContents"/>
              <w:bidi w:val="0"/>
              <w:spacing w:before="0" w:after="283"/>
              <w:jc w:val="left"/>
              <w:rPr/>
            </w:pPr>
            <w:r>
              <w:rPr/>
              <w:t>138</w:t>
            </w:r>
          </w:p>
        </w:tc>
        <w:tc>
          <w:tcPr>
            <w:tcW w:w="1078" w:type="dxa"/>
            <w:tcBorders/>
            <w:vAlign w:val="center"/>
          </w:tcPr>
          <w:p>
            <w:pPr>
              <w:pStyle w:val="TableContents"/>
              <w:bidi w:val="0"/>
              <w:spacing w:before="0" w:after="283"/>
              <w:jc w:val="left"/>
              <w:rPr/>
            </w:pPr>
            <w:r>
              <w:rPr/>
              <w:t>02/26/2018</w:t>
            </w:r>
          </w:p>
        </w:tc>
        <w:tc>
          <w:tcPr>
            <w:tcW w:w="1235"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11/11/2019</w:t>
            </w:r>
          </w:p>
        </w:tc>
        <w:tc>
          <w:tcPr>
            <w:tcW w:w="1505" w:type="dxa"/>
            <w:tcBorders/>
            <w:vAlign w:val="center"/>
          </w:tcPr>
          <w:p>
            <w:pPr>
              <w:pStyle w:val="TableContents"/>
              <w:bidi w:val="0"/>
              <w:spacing w:before="0" w:after="283"/>
              <w:jc w:val="left"/>
              <w:rPr/>
            </w:pPr>
            <w:r>
              <w:rPr/>
              <w:t>Distribution from the Valenti Giving Trust</w:t>
            </w:r>
          </w:p>
        </w:tc>
        <w:tc>
          <w:tcPr>
            <w:tcW w:w="1218" w:type="dxa"/>
            <w:tcBorders/>
            <w:vAlign w:val="center"/>
          </w:tcPr>
          <w:p>
            <w:pPr>
              <w:pStyle w:val="TableContents"/>
              <w:bidi w:val="0"/>
              <w:spacing w:before="0" w:after="283"/>
              <w:jc w:val="left"/>
              <w:rPr/>
            </w:pPr>
            <w:r>
              <w:rPr/>
              <w:t>Terri Valenti</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pPr>
            <w:r>
              <w:rPr/>
              <w:t>11/11/2019</w:t>
            </w:r>
          </w:p>
        </w:tc>
        <w:tc>
          <w:tcPr>
            <w:tcW w:w="1205" w:type="dxa"/>
            <w:tcBorders/>
            <w:vAlign w:val="center"/>
          </w:tcPr>
          <w:p>
            <w:pPr>
              <w:pStyle w:val="TableContents"/>
              <w:bidi w:val="0"/>
              <w:spacing w:before="0" w:after="283"/>
              <w:jc w:val="left"/>
              <w:rPr/>
            </w:pPr>
            <w:r>
              <w:rPr/>
              <w:t>1</w:t>
            </w:r>
          </w:p>
        </w:tc>
        <w:tc>
          <w:tcPr>
            <w:tcW w:w="1078" w:type="dxa"/>
            <w:tcBorders/>
            <w:vAlign w:val="center"/>
          </w:tcPr>
          <w:p>
            <w:pPr>
              <w:pStyle w:val="TableContents"/>
              <w:bidi w:val="0"/>
              <w:spacing w:before="0" w:after="283"/>
              <w:jc w:val="left"/>
              <w:rPr/>
            </w:pPr>
            <w:r>
              <w:rPr/>
              <w:t>11/11/2019</w:t>
            </w:r>
          </w:p>
        </w:tc>
        <w:tc>
          <w:tcPr>
            <w:tcW w:w="1235"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8"/>
        <w:gridCol w:w="2963"/>
        <w:gridCol w:w="948"/>
        <w:gridCol w:w="1566"/>
        <w:gridCol w:w="1690"/>
      </w:tblGrid>
      <w:tr>
        <w:trPr/>
        <w:tc>
          <w:tcPr>
            <w:tcW w:w="3038" w:type="dxa"/>
            <w:tcBorders/>
            <w:vAlign w:val="center"/>
          </w:tcPr>
          <w:p>
            <w:pPr>
              <w:pStyle w:val="TableHeading"/>
              <w:suppressLineNumbers/>
              <w:bidi w:val="0"/>
              <w:spacing w:before="0" w:after="283"/>
              <w:jc w:val="center"/>
              <w:rPr/>
            </w:pPr>
            <w:r>
              <w:rPr/>
              <w:t>Name and Address of Seller</w:t>
            </w:r>
          </w:p>
        </w:tc>
        <w:tc>
          <w:tcPr>
            <w:tcW w:w="2963"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038" w:type="dxa"/>
            <w:tcBorders/>
            <w:vAlign w:val="center"/>
          </w:tcPr>
          <w:p>
            <w:pPr>
              <w:pStyle w:val="TableContents"/>
              <w:bidi w:val="0"/>
              <w:spacing w:before="0" w:after="283"/>
              <w:jc w:val="left"/>
              <w:rPr/>
            </w:pPr>
            <w:r>
              <w:rPr/>
              <w:t>RD Valenti Irrevocable Trust u/a DTD 08/03/21</w:t>
              <w:br/>
              <w:t>950 TOWER LANE, 12TH FLOOR</w:t>
              <w:br/>
              <w:t>FOSTER CITY   CA   94404</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07/08/2026</w:t>
            </w:r>
          </w:p>
        </w:tc>
        <w:tc>
          <w:tcPr>
            <w:tcW w:w="1566" w:type="dxa"/>
            <w:tcBorders/>
            <w:vAlign w:val="center"/>
          </w:tcPr>
          <w:p>
            <w:pPr>
              <w:pStyle w:val="TableContents"/>
              <w:bidi w:val="0"/>
              <w:spacing w:before="0" w:after="283"/>
              <w:jc w:val="left"/>
              <w:rPr/>
            </w:pPr>
            <w:r>
              <w:rPr/>
              <w:t>980</w:t>
            </w:r>
          </w:p>
        </w:tc>
        <w:tc>
          <w:tcPr>
            <w:tcW w:w="1690" w:type="dxa"/>
            <w:tcBorders/>
            <w:vAlign w:val="center"/>
          </w:tcPr>
          <w:p>
            <w:pPr>
              <w:pStyle w:val="TableContents"/>
              <w:bidi w:val="0"/>
              <w:spacing w:before="0" w:after="283"/>
              <w:jc w:val="left"/>
              <w:rPr/>
            </w:pPr>
            <w:r>
              <w:rPr/>
              <w:t>15864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84"/>
        <w:gridCol w:w="6121"/>
      </w:tblGrid>
      <w:tr>
        <w:trPr/>
        <w:tc>
          <w:tcPr>
            <w:tcW w:w="4084" w:type="dxa"/>
            <w:tcBorders/>
            <w:vAlign w:val="center"/>
          </w:tcPr>
          <w:p>
            <w:pPr>
              <w:pStyle w:val="TableContents"/>
              <w:bidi w:val="0"/>
              <w:spacing w:before="0" w:after="283"/>
              <w:jc w:val="left"/>
              <w:rPr/>
            </w:pPr>
            <w:r>
              <w:rPr/>
              <w:t>Remarks</w:t>
            </w:r>
          </w:p>
        </w:tc>
        <w:tc>
          <w:tcPr>
            <w:tcW w:w="6121" w:type="dxa"/>
            <w:tcBorders/>
            <w:vAlign w:val="center"/>
          </w:tcPr>
          <w:p>
            <w:pPr>
              <w:pStyle w:val="TableContents"/>
              <w:bidi w:val="0"/>
              <w:spacing w:before="0" w:after="0"/>
              <w:jc w:val="left"/>
              <w:rPr/>
            </w:pPr>
            <w:r>
              <w:rPr/>
              <w:t>The shares filed today will be sold by the RD Valenti Irrevocable Trust ua DTD 8/3/21 - Douglas Valenti as Trustee</w:t>
            </w:r>
          </w:p>
        </w:tc>
      </w:tr>
      <w:tr>
        <w:trPr/>
        <w:tc>
          <w:tcPr>
            <w:tcW w:w="4084" w:type="dxa"/>
            <w:tcBorders/>
            <w:vAlign w:val="center"/>
          </w:tcPr>
          <w:p>
            <w:pPr>
              <w:pStyle w:val="TableContents"/>
              <w:bidi w:val="0"/>
              <w:spacing w:before="0" w:after="283"/>
              <w:jc w:val="left"/>
              <w:rPr/>
            </w:pPr>
            <w:r>
              <w:rPr/>
              <w:t>Date of Notice</w:t>
            </w:r>
          </w:p>
        </w:tc>
        <w:tc>
          <w:tcPr>
            <w:tcW w:w="6121" w:type="dxa"/>
            <w:tcBorders/>
            <w:vAlign w:val="center"/>
          </w:tcPr>
          <w:p>
            <w:pPr>
              <w:pStyle w:val="TableContents"/>
              <w:bidi w:val="0"/>
              <w:spacing w:before="0" w:after="0"/>
              <w:jc w:val="left"/>
              <w:rPr/>
            </w:pPr>
            <w:r>
              <w:rPr/>
              <w:t>08/07/2026</w:t>
            </w:r>
          </w:p>
        </w:tc>
      </w:tr>
      <w:tr>
        <w:trPr/>
        <w:tc>
          <w:tcPr>
            <w:tcW w:w="4084" w:type="dxa"/>
            <w:tcBorders/>
            <w:vAlign w:val="center"/>
          </w:tcPr>
          <w:p>
            <w:pPr>
              <w:pStyle w:val="TableContents"/>
              <w:bidi w:val="0"/>
              <w:spacing w:before="0" w:after="283"/>
              <w:jc w:val="left"/>
              <w:rPr/>
            </w:pPr>
            <w:r>
              <w:rPr/>
              <w:t>Date of Plan Adoption or Giving of Instruction, If Relying on Rule 10b5-1</w:t>
            </w:r>
          </w:p>
        </w:tc>
        <w:tc>
          <w:tcPr>
            <w:tcW w:w="6121" w:type="dxa"/>
            <w:tcBorders/>
            <w:vAlign w:val="center"/>
          </w:tcPr>
          <w:p>
            <w:pPr>
              <w:pStyle w:val="TableContents"/>
              <w:bidi w:val="0"/>
              <w:spacing w:before="0" w:after="0"/>
              <w:jc w:val="left"/>
              <w:rPr/>
            </w:pPr>
            <w:r>
              <w:rPr/>
              <w:t>03/03/2026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84" w:type="dxa"/>
            <w:tcBorders/>
            <w:vAlign w:val="center"/>
          </w:tcPr>
          <w:p>
            <w:pPr>
              <w:pStyle w:val="TableContents"/>
              <w:bidi w:val="0"/>
              <w:spacing w:before="0" w:after="283"/>
              <w:jc w:val="left"/>
              <w:rPr/>
            </w:pPr>
            <w:r>
              <w:rPr/>
              <w:t>Signature</w:t>
            </w:r>
          </w:p>
        </w:tc>
        <w:tc>
          <w:tcPr>
            <w:tcW w:w="6121" w:type="dxa"/>
            <w:tcBorders/>
            <w:vAlign w:val="center"/>
          </w:tcPr>
          <w:p>
            <w:pPr>
              <w:pStyle w:val="TableContents"/>
              <w:bidi w:val="0"/>
              <w:spacing w:before="0" w:after="0"/>
              <w:jc w:val="left"/>
              <w:rPr/>
            </w:pPr>
            <w:r>
              <w:rPr/>
              <w:t>/s/ J.P. Morgan Securities LLC as agent and attorney-in-fact for Douglas Valenti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909</Words>
  <Characters>4934</Characters>
  <CharactersWithSpaces>5636</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